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39" w:rsidRDefault="00887E39" w:rsidP="00887E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</w:p>
    <w:p w:rsidR="00887E39" w:rsidRDefault="00887E39" w:rsidP="00887E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занятий в акционерном обществе </w:t>
      </w:r>
    </w:p>
    <w:p w:rsidR="00887E39" w:rsidRDefault="00887E39" w:rsidP="00887E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«Тюменское автотранспортное предприятие №1»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(АО «ТПАТП №1»)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Режим занятий обучающихся в акционерном обществе «Тюменское пассажирское автотранспортное предприятие №1» (далее – Общество) устанавливается на основе требований Федерального Закона от 29 декабря 2012 года № 273-ФЗ «Об образовании в Российской Федерации», приказа Минобрнауки России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приказа Минобрнауки России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обучения», Правил внутреннего распорядка и Положения об образовательной деятельности в Обществе.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Режим занятий, установленный в Обществе, должен способствовать сохранению здоровья обучающихся.</w:t>
      </w:r>
    </w:p>
    <w:p w:rsidR="00887E39" w:rsidRDefault="00887E39" w:rsidP="00887E39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Настоящий Режим обязателен для исполнения всеми обучаемыми в Обществе.</w:t>
      </w:r>
    </w:p>
    <w:p w:rsidR="00887E39" w:rsidRDefault="00887E39" w:rsidP="00887E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Режим занятий обучающихся действует в течение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календарного  года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Временное изменение режима занятий возможно только на основании приказа.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Организация учебного процесса</w:t>
      </w: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учебного процесса и учебная нагрузка обучающихся в Обществе регулируется: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учебными планами;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календарными учебными графиками;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расписанием учебных занятий;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Формы обучения определяются Обществом в соответствии с образовательными программами и в соответствии с потребностями заказчика на основании заключенного с ним договора.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индивидуальному учебному плану в пределах осваиваемой программы осуществляется в порядке, установленном локальными нормативными актами Общества.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84DA1">
        <w:rPr>
          <w:rFonts w:ascii="Times New Roman" w:hAnsi="Times New Roman"/>
          <w:sz w:val="28"/>
          <w:szCs w:val="28"/>
        </w:rPr>
        <w:t xml:space="preserve">2.3. </w:t>
      </w:r>
      <w:r w:rsidRPr="00384DA1">
        <w:rPr>
          <w:rFonts w:ascii="Times New Roman" w:hAnsi="Times New Roman"/>
          <w:bCs/>
          <w:color w:val="000000"/>
          <w:sz w:val="28"/>
          <w:szCs w:val="28"/>
        </w:rPr>
        <w:t>Учебный процесс осуществляется в течении всего календарного года. Продолжительность учебного года с 01 января по 31 декабря.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2.4. Обучение проводится по мере наполняемости группы от 1 до 100 обучаемых. Обучение проводится не менее 20 академических часов</w:t>
      </w:r>
      <w:r>
        <w:rPr>
          <w:rFonts w:ascii="Times New Roman" w:hAnsi="Times New Roman"/>
          <w:sz w:val="28"/>
          <w:szCs w:val="28"/>
        </w:rPr>
        <w:t>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Продолжительность обучения определяется учебным планом по каждой конкретной образовательной программе или договором об образовании.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Образовательный процесс осуществляется в режиме чередования теоретических и практических занятий. Теоретические и практические занятия ведутся в кабинетах Общества. 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Максимальный объем учебной нагрузки обучающегося составляет 40 академических часов в неделю, включая все виды аудиторных и внеаудиторных занятий. 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Учебная деятельность обучающихся предусматривает следующие виды учебных занятий и учебных работ: лекции, практические и семинарские занятия, круглые столы, выездные занятия, самостоятельную работу, а также другие виды учебной деятельности, определенные учебным планом.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Для всех видов аудиторных занятий академический час устанавливается продолжительностью 45 минут. 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Режим занятий обучающихся</w:t>
      </w: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Общество работает по 5-ти дневной рабочей неделе.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зависимости от тем занятий обучение проводится от 2 до 8 часов в день с 8.30 часов до 16.30 часов, кроме выходных и праздничных дней.  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прерывать учебные занятия, входить и выходить во время их проведения.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режиме учебных занятий предусмотрены перерывы 5-10 минут.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Расписание учебных занятий</w:t>
      </w:r>
    </w:p>
    <w:p w:rsidR="00887E39" w:rsidRDefault="00887E39" w:rsidP="00887E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Учебные занятия в Обществе проводятся по расписанию. Расписание занятий для каждой учебной группы </w:t>
      </w:r>
      <w:proofErr w:type="gramStart"/>
      <w:r>
        <w:rPr>
          <w:rFonts w:ascii="Times New Roman" w:hAnsi="Times New Roman"/>
          <w:sz w:val="28"/>
          <w:szCs w:val="28"/>
        </w:rPr>
        <w:t>составляется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учебными планами и программами, утверждёнными в установленном порядке.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Учебное расписание обучающихся составляется на текущую и последующую неделю и вывешивается на стенде. Допускается составление расписания на определенный промежуток времени, связанный с объективными обстоятельствами с целью оптимизации образовательного процесса.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Изменение режима учебных занятий проводится отдельным распорядительным актом генерального директора Общества.</w:t>
      </w:r>
    </w:p>
    <w:p w:rsidR="00887E39" w:rsidRDefault="00887E39" w:rsidP="00887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Образовательные отношения, не урегулированные настоящим Режимом, подлежат регулированию нормами действующего законодательства, подзаконными актами и иными локальными актами Общества.</w:t>
      </w:r>
    </w:p>
    <w:p w:rsidR="00887E39" w:rsidRDefault="00887E39" w:rsidP="00887E39">
      <w:pPr>
        <w:spacing w:after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87E39" w:rsidSect="0056727D"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6446"/>
    <w:multiLevelType w:val="hybridMultilevel"/>
    <w:tmpl w:val="FE48D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E2B19"/>
    <w:multiLevelType w:val="hybridMultilevel"/>
    <w:tmpl w:val="4014B7E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39"/>
    <w:rsid w:val="00887E39"/>
    <w:rsid w:val="00D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42632-0342-4537-820E-C1D8011A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7E3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E39"/>
    <w:pPr>
      <w:ind w:left="720"/>
      <w:contextualSpacing/>
    </w:pPr>
  </w:style>
  <w:style w:type="paragraph" w:customStyle="1" w:styleId="Default">
    <w:name w:val="Default"/>
    <w:uiPriority w:val="99"/>
    <w:rsid w:val="00887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 Николай Валерьевич</dc:creator>
  <cp:keywords/>
  <dc:description/>
  <cp:lastModifiedBy>Терентьев Николай Валерьевич</cp:lastModifiedBy>
  <cp:revision>2</cp:revision>
  <dcterms:created xsi:type="dcterms:W3CDTF">2021-04-06T04:50:00Z</dcterms:created>
  <dcterms:modified xsi:type="dcterms:W3CDTF">2021-04-06T04:51:00Z</dcterms:modified>
</cp:coreProperties>
</file>