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77" w:rsidRPr="00CA6D60" w:rsidRDefault="00CA6D60" w:rsidP="00CA6D60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ОП</w:t>
      </w:r>
      <w:r w:rsidR="00FF3A77" w:rsidRPr="00CA6D60">
        <w:rPr>
          <w:rFonts w:ascii="Times New Roman" w:hAnsi="Times New Roman" w:cs="Times New Roman"/>
          <w:sz w:val="24"/>
          <w:szCs w:val="24"/>
        </w:rPr>
        <w:t>ИСАНИЕ ОБЪЕКТА ЗАКУПКИ</w:t>
      </w:r>
      <w:r w:rsidR="00C068E6" w:rsidRPr="00CA6D60">
        <w:rPr>
          <w:rFonts w:ascii="Times New Roman" w:hAnsi="Times New Roman" w:cs="Times New Roman"/>
          <w:sz w:val="24"/>
          <w:szCs w:val="24"/>
        </w:rPr>
        <w:t>:</w:t>
      </w:r>
    </w:p>
    <w:p w:rsidR="00FF3A77" w:rsidRDefault="00FF3A77" w:rsidP="00FF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A77" w:rsidRPr="00C068E6" w:rsidRDefault="00FF3A77" w:rsidP="001F63F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8E6">
        <w:rPr>
          <w:rFonts w:ascii="Times New Roman" w:hAnsi="Times New Roman" w:cs="Times New Roman"/>
          <w:sz w:val="24"/>
          <w:szCs w:val="24"/>
        </w:rPr>
        <w:t>Поставка аккумуляторных батарей автомобильных  для автотранспорта АО «ТПАТП №1»</w:t>
      </w:r>
    </w:p>
    <w:p w:rsidR="00FF3A77" w:rsidRPr="00790698" w:rsidRDefault="00FF3A77" w:rsidP="00FF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A77" w:rsidRPr="00790698" w:rsidRDefault="00FF3A77" w:rsidP="00FF3A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FF3A77" w:rsidRPr="00790698" w:rsidRDefault="00FF3A77" w:rsidP="00FF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Заказчик: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АО «ТПАТП №1» (ул. Республики-206а).</w:t>
      </w:r>
    </w:p>
    <w:p w:rsidR="00FF3A77" w:rsidRPr="00790698" w:rsidRDefault="00FF3A77" w:rsidP="00FF3A77">
      <w:pPr>
        <w:spacing w:after="0" w:line="240" w:lineRule="auto"/>
        <w:ind w:firstLine="708"/>
        <w:rPr>
          <w:rFonts w:ascii="Times New Roman" w:eastAsia="TT1F3o00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закупки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аккумуляторные батареи автомобильные</w:t>
      </w:r>
      <w:r w:rsidR="00CA6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A77" w:rsidRPr="00790698" w:rsidRDefault="00FF3A77" w:rsidP="00F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поставки: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 Тюмень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Республики-206а, АО «ТПАТП №1»</w:t>
      </w:r>
      <w:r w:rsidR="00CA6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A77" w:rsidRPr="00790698" w:rsidRDefault="00FF3A77" w:rsidP="00FF3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поставки: </w:t>
      </w:r>
      <w:r>
        <w:rPr>
          <w:rFonts w:ascii="Times New Roman" w:hAnsi="Times New Roman" w:cs="Times New Roman"/>
          <w:sz w:val="24"/>
          <w:szCs w:val="24"/>
        </w:rPr>
        <w:t>с 01.07.2020 года по 31.12.2020 года</w:t>
      </w:r>
      <w:r w:rsidR="00CA6D60">
        <w:rPr>
          <w:rFonts w:ascii="Times New Roman" w:hAnsi="Times New Roman" w:cs="Times New Roman"/>
          <w:sz w:val="24"/>
          <w:szCs w:val="24"/>
        </w:rPr>
        <w:t>.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77" w:rsidRPr="00790698" w:rsidRDefault="00FF3A77" w:rsidP="00FF3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 xml:space="preserve">1.5. </w:t>
      </w:r>
      <w:r w:rsidRPr="0079069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за товар осущ</w:t>
      </w:r>
      <w:r w:rsidR="00C068E6">
        <w:rPr>
          <w:rFonts w:ascii="Times New Roman" w:hAnsi="Times New Roman" w:cs="Times New Roman"/>
          <w:sz w:val="24"/>
          <w:szCs w:val="24"/>
        </w:rPr>
        <w:t>ествляется не более чем через 15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 даты его получения.</w:t>
      </w:r>
    </w:p>
    <w:p w:rsidR="00FF3A77" w:rsidRPr="00790698" w:rsidRDefault="00FF3A77" w:rsidP="00FF3A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0698">
        <w:rPr>
          <w:rFonts w:ascii="Times New Roman" w:hAnsi="Times New Roman" w:cs="Times New Roman"/>
          <w:sz w:val="24"/>
          <w:szCs w:val="24"/>
        </w:rPr>
        <w:t>.6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срок:</w:t>
      </w:r>
      <w:r w:rsidR="00C068E6">
        <w:rPr>
          <w:rFonts w:ascii="Times New Roman" w:eastAsia="Times New Roman" w:hAnsi="Times New Roman" w:cs="Times New Roman"/>
          <w:b/>
          <w:sz w:val="24"/>
          <w:szCs w:val="24"/>
        </w:rPr>
        <w:t xml:space="preserve"> 75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 км пробега или два года.</w:t>
      </w:r>
    </w:p>
    <w:p w:rsidR="00FF3A77" w:rsidRPr="00790698" w:rsidRDefault="00FF3A77" w:rsidP="00FF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A77" w:rsidRPr="00790698" w:rsidRDefault="00FF3A77" w:rsidP="00FF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2. Требования к поставляемым товарам (осуществляемым работам, оказываемым услугам)</w:t>
      </w:r>
    </w:p>
    <w:p w:rsidR="00FF3A77" w:rsidRPr="00790698" w:rsidRDefault="00FF3A77" w:rsidP="00FF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A77" w:rsidRDefault="00FF3A77" w:rsidP="00FF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Товар должен соответствовать т</w:t>
      </w:r>
      <w:r w:rsidRPr="00790698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698">
        <w:rPr>
          <w:rFonts w:ascii="Times New Roman" w:hAnsi="Times New Roman" w:cs="Times New Roman"/>
          <w:sz w:val="24"/>
          <w:szCs w:val="24"/>
        </w:rPr>
        <w:t xml:space="preserve"> к безопасности, качеству, техническим характеристикам, функциональным характеристикам (потребительским свойствам)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77" w:rsidRDefault="00FF3A77" w:rsidP="00FF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Соответствовать</w:t>
      </w:r>
      <w:r w:rsidRPr="00790698">
        <w:rPr>
          <w:rFonts w:ascii="Times New Roman" w:hAnsi="Times New Roman" w:cs="Times New Roman"/>
          <w:sz w:val="24"/>
          <w:szCs w:val="24"/>
        </w:rPr>
        <w:t xml:space="preserve"> ГОСТ, ТУ,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698">
        <w:rPr>
          <w:rFonts w:ascii="Times New Roman" w:hAnsi="Times New Roman" w:cs="Times New Roman"/>
          <w:sz w:val="24"/>
          <w:szCs w:val="24"/>
        </w:rPr>
        <w:t xml:space="preserve"> к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A77" w:rsidRPr="00790698" w:rsidRDefault="00FF3A77" w:rsidP="00FF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A77" w:rsidRPr="00790698" w:rsidRDefault="00FF3A77" w:rsidP="00FF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 xml:space="preserve">3. Спецификация </w:t>
      </w:r>
    </w:p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658"/>
        <w:gridCol w:w="2452"/>
        <w:gridCol w:w="1919"/>
        <w:gridCol w:w="1376"/>
        <w:gridCol w:w="1503"/>
        <w:gridCol w:w="1373"/>
        <w:gridCol w:w="1306"/>
      </w:tblGrid>
      <w:tr w:rsidR="00FF3A77" w:rsidRPr="00790698" w:rsidTr="0093072D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698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Единицы измерения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 за единицу, рублей (с НДС).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7" w:rsidRPr="00790698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Сумма, рублей (с НДС).</w:t>
            </w:r>
          </w:p>
        </w:tc>
      </w:tr>
      <w:tr w:rsidR="00FF3A77" w:rsidRPr="00332E2C" w:rsidTr="0093072D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77" w:rsidRDefault="0093072D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аккумуляторная батарея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8C0193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19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СТ</w:t>
            </w:r>
            <w:r w:rsidRPr="008C0193">
              <w:rPr>
                <w:rFonts w:ascii="Times New Roman" w:hAnsi="Times New Roman" w:cs="Times New Roman"/>
                <w:b/>
              </w:rPr>
              <w:t xml:space="preserve">190,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, прямая</w:t>
            </w:r>
            <w:r w:rsidRPr="008C01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полярность</w:t>
            </w:r>
            <w:r w:rsidRPr="008C019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пусковой ток (</w:t>
            </w:r>
            <w:r>
              <w:rPr>
                <w:rFonts w:ascii="Times New Roman" w:hAnsi="Times New Roman" w:cs="Times New Roman"/>
                <w:b/>
                <w:lang w:val="en-US"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8C01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 менее 1300 А.</w:t>
            </w:r>
            <w:r w:rsidR="0093072D">
              <w:rPr>
                <w:rFonts w:ascii="Times New Roman" w:hAnsi="Times New Roman" w:cs="Times New Roman"/>
                <w:b/>
              </w:rPr>
              <w:t xml:space="preserve"> Крепление клемм-под болт.</w:t>
            </w:r>
            <w:r w:rsidR="00256ABD">
              <w:rPr>
                <w:rFonts w:ascii="Times New Roman" w:hAnsi="Times New Roman" w:cs="Times New Roman"/>
                <w:b/>
              </w:rPr>
              <w:t xml:space="preserve"> Для автобусов МАЗ-103.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77" w:rsidRPr="00332E2C" w:rsidRDefault="00C068E6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F3A7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332E2C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332E2C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7" w:rsidRPr="00332E2C" w:rsidTr="0093072D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аккумуляторная батарея.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Pr="001F3029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6СТ210, обратная полярность, 12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, пусковой ток (</w:t>
            </w:r>
            <w:r>
              <w:rPr>
                <w:rFonts w:ascii="Times New Roman" w:hAnsi="Times New Roman" w:cs="Times New Roman"/>
                <w:b/>
                <w:lang w:val="en-US"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1F3029">
              <w:rPr>
                <w:rFonts w:ascii="Times New Roman" w:hAnsi="Times New Roman" w:cs="Times New Roman"/>
                <w:b/>
              </w:rPr>
              <w:t xml:space="preserve"> </w:t>
            </w:r>
            <w:r w:rsidR="00C068E6">
              <w:rPr>
                <w:rFonts w:ascii="Times New Roman" w:hAnsi="Times New Roman" w:cs="Times New Roman"/>
                <w:b/>
              </w:rPr>
              <w:t>не менее 136</w:t>
            </w:r>
            <w:r>
              <w:rPr>
                <w:rFonts w:ascii="Times New Roman" w:hAnsi="Times New Roman" w:cs="Times New Roman"/>
                <w:b/>
              </w:rPr>
              <w:t>0А.</w:t>
            </w:r>
            <w:r w:rsidR="0093072D">
              <w:rPr>
                <w:rFonts w:ascii="Times New Roman" w:hAnsi="Times New Roman" w:cs="Times New Roman"/>
                <w:b/>
              </w:rPr>
              <w:t xml:space="preserve"> Крепление клемм-под конус.</w:t>
            </w:r>
            <w:r>
              <w:rPr>
                <w:rFonts w:ascii="Times New Roman" w:hAnsi="Times New Roman" w:cs="Times New Roman"/>
                <w:b/>
              </w:rPr>
              <w:t xml:space="preserve"> Для размещения в аккумуляторном отсеке автобуса ЛиАЗ-529265 обязательно соблюдение габаритных размеров, не более: высота-238 мм, длина-520 мм, ширина-230 мм.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77" w:rsidRPr="001F3029" w:rsidRDefault="00C068E6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F3A7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F3A77" w:rsidRPr="00332E2C" w:rsidTr="0093072D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7" w:rsidRDefault="00FF3A77" w:rsidP="004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F3A77" w:rsidRPr="00332E2C" w:rsidRDefault="00FF3A77" w:rsidP="00FF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A77" w:rsidRDefault="00FF3A77" w:rsidP="00FF3A77">
      <w:pPr>
        <w:numPr>
          <w:ilvl w:val="0"/>
          <w:numId w:val="6"/>
        </w:numPr>
        <w:spacing w:after="0" w:line="240" w:lineRule="auto"/>
        <w:ind w:right="-1"/>
        <w:jc w:val="both"/>
      </w:pPr>
      <w:r>
        <w:t xml:space="preserve">Коммерческие предложения можно присылать на электронную почту предприятия: </w:t>
      </w:r>
      <w:hyperlink r:id="rId8" w:history="1">
        <w:r w:rsidRPr="00E56DCA">
          <w:rPr>
            <w:rStyle w:val="a6"/>
            <w:lang w:val="en-US"/>
          </w:rPr>
          <w:t>patp</w:t>
        </w:r>
        <w:r>
          <w:rPr>
            <w:rStyle w:val="a6"/>
          </w:rPr>
          <w:t>1@</w:t>
        </w:r>
        <w:r w:rsidRPr="00E56DCA">
          <w:rPr>
            <w:rStyle w:val="a6"/>
            <w:lang w:val="en-US"/>
          </w:rPr>
          <w:t>tat</w:t>
        </w:r>
        <w:r>
          <w:rPr>
            <w:rStyle w:val="a6"/>
          </w:rPr>
          <w:t>72.</w:t>
        </w:r>
        <w:r w:rsidRPr="00E56DCA">
          <w:rPr>
            <w:rStyle w:val="a6"/>
            <w:lang w:val="en-US"/>
          </w:rPr>
          <w:t>ru</w:t>
        </w:r>
      </w:hyperlink>
      <w:r w:rsidRPr="00E56DCA">
        <w:t xml:space="preserve"> </w:t>
      </w:r>
      <w:r>
        <w:t xml:space="preserve"> или </w:t>
      </w:r>
      <w:hyperlink r:id="rId9" w:history="1">
        <w:r w:rsidRPr="005760CE">
          <w:rPr>
            <w:rStyle w:val="a6"/>
            <w:lang w:val="en-US"/>
          </w:rPr>
          <w:t>tpatp</w:t>
        </w:r>
        <w:r w:rsidRPr="005760CE">
          <w:rPr>
            <w:rStyle w:val="a6"/>
          </w:rPr>
          <w:t>1_</w:t>
        </w:r>
        <w:r w:rsidRPr="005760CE">
          <w:rPr>
            <w:rStyle w:val="a6"/>
            <w:lang w:val="en-US"/>
          </w:rPr>
          <w:t>pto</w:t>
        </w:r>
        <w:r w:rsidRPr="005760CE">
          <w:rPr>
            <w:rStyle w:val="a6"/>
          </w:rPr>
          <w:t>@</w:t>
        </w:r>
        <w:r w:rsidRPr="005760CE">
          <w:rPr>
            <w:rStyle w:val="a6"/>
            <w:lang w:val="en-US"/>
          </w:rPr>
          <w:t>mail</w:t>
        </w:r>
        <w:r w:rsidRPr="005760CE">
          <w:rPr>
            <w:rStyle w:val="a6"/>
          </w:rPr>
          <w:t>.</w:t>
        </w:r>
        <w:r w:rsidRPr="005760CE">
          <w:rPr>
            <w:rStyle w:val="a6"/>
            <w:lang w:val="en-US"/>
          </w:rPr>
          <w:t>ru</w:t>
        </w:r>
      </w:hyperlink>
    </w:p>
    <w:p w:rsidR="00FF3A77" w:rsidRDefault="00FF3A77" w:rsidP="00FF3A77">
      <w:pPr>
        <w:numPr>
          <w:ilvl w:val="0"/>
          <w:numId w:val="6"/>
        </w:numPr>
        <w:spacing w:after="0" w:line="240" w:lineRule="auto"/>
        <w:ind w:right="-1"/>
        <w:jc w:val="both"/>
      </w:pPr>
      <w:r>
        <w:t>Контактные лица: главный инженер Конкин Юрий Венедиктович тел. 272869; начальник ПТО Билык Михаил Николаевич тел. 272824, 89129950753.</w:t>
      </w:r>
    </w:p>
    <w:p w:rsidR="00D7477F" w:rsidRDefault="00D7477F" w:rsidP="001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7F" w:rsidRDefault="00D7477F" w:rsidP="001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7F" w:rsidRDefault="00D7477F" w:rsidP="001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7F" w:rsidRPr="00CA6D60" w:rsidRDefault="00D7477F" w:rsidP="00CA6D60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D7477F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77F" w:rsidRPr="00790698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</w:t>
      </w:r>
      <w:r w:rsidRPr="00BC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аккумуляторных батарей автомобильных  для автотранспорта АО «ТПАТП №1» ОП «АП №2»</w:t>
      </w:r>
      <w:r w:rsidR="00CA6D60">
        <w:rPr>
          <w:rFonts w:ascii="Times New Roman" w:hAnsi="Times New Roman" w:cs="Times New Roman"/>
          <w:sz w:val="24"/>
          <w:szCs w:val="24"/>
        </w:rPr>
        <w:t>.</w:t>
      </w:r>
    </w:p>
    <w:p w:rsidR="00D7477F" w:rsidRPr="00790698" w:rsidRDefault="00D7477F" w:rsidP="00D7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77F" w:rsidRPr="00790698" w:rsidRDefault="00D7477F" w:rsidP="00D747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D7477F" w:rsidRPr="00790698" w:rsidRDefault="00D7477F" w:rsidP="00D74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Заказчик: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АО «ТПАТП №1» (ул. Щербакова 207).</w:t>
      </w:r>
    </w:p>
    <w:p w:rsidR="00D7477F" w:rsidRPr="00790698" w:rsidRDefault="00D7477F" w:rsidP="00D7477F">
      <w:pPr>
        <w:spacing w:after="0" w:line="240" w:lineRule="auto"/>
        <w:ind w:firstLine="708"/>
        <w:rPr>
          <w:rFonts w:ascii="Times New Roman" w:eastAsia="TT1F3o00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закупки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поставка АКБ для нужд ОП «АП №2»</w:t>
      </w:r>
      <w:r w:rsidR="00CA6D60">
        <w:rPr>
          <w:rFonts w:ascii="Times New Roman" w:hAnsi="Times New Roman" w:cs="Times New Roman"/>
          <w:sz w:val="24"/>
          <w:szCs w:val="24"/>
        </w:rPr>
        <w:t>.</w:t>
      </w:r>
      <w:r w:rsidRPr="00BC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77F" w:rsidRDefault="00D7477F" w:rsidP="00D7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поставки: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 Тюмень</w:t>
      </w:r>
      <w:r w:rsidR="00CA6D6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Щербакова 207</w:t>
      </w:r>
      <w:r w:rsidR="00CA6D6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АО «ТПАТП №1» </w:t>
      </w:r>
    </w:p>
    <w:p w:rsidR="00D7477F" w:rsidRPr="00790698" w:rsidRDefault="00D7477F" w:rsidP="00D7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 «АП №2»</w:t>
      </w:r>
      <w:r w:rsidR="00CA6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77F" w:rsidRPr="00790698" w:rsidRDefault="00D7477F" w:rsidP="00D74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поставки: </w:t>
      </w:r>
      <w:r>
        <w:rPr>
          <w:rFonts w:ascii="Times New Roman" w:hAnsi="Times New Roman" w:cs="Times New Roman"/>
          <w:sz w:val="24"/>
          <w:szCs w:val="24"/>
        </w:rPr>
        <w:t>с 01.07.2020 года по 31.12.2020 года</w:t>
      </w:r>
      <w:r w:rsidR="00CA6D60">
        <w:rPr>
          <w:rFonts w:ascii="Times New Roman" w:hAnsi="Times New Roman" w:cs="Times New Roman"/>
          <w:sz w:val="24"/>
          <w:szCs w:val="24"/>
        </w:rPr>
        <w:t>.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7F" w:rsidRPr="00790698" w:rsidRDefault="00D7477F" w:rsidP="00D74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 xml:space="preserve">1.5. </w:t>
      </w:r>
      <w:r w:rsidRPr="0079069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за товар осуществляется не более чем через 15 рабочих дней с даты его получения.</w:t>
      </w:r>
    </w:p>
    <w:p w:rsidR="00D7477F" w:rsidRPr="00790698" w:rsidRDefault="00D7477F" w:rsidP="00D7477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0698">
        <w:rPr>
          <w:rFonts w:ascii="Times New Roman" w:hAnsi="Times New Roman" w:cs="Times New Roman"/>
          <w:sz w:val="24"/>
          <w:szCs w:val="24"/>
        </w:rPr>
        <w:t>.6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75000 км пробега или два года.</w:t>
      </w:r>
    </w:p>
    <w:p w:rsidR="00D7477F" w:rsidRPr="00790698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77F" w:rsidRPr="00790698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2. Требования к поставляемым товарам (осуществляемым работам, оказываемым услугам)</w:t>
      </w:r>
    </w:p>
    <w:p w:rsidR="00D7477F" w:rsidRPr="00790698" w:rsidRDefault="00D7477F" w:rsidP="00D7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77F" w:rsidRDefault="00D7477F" w:rsidP="00D7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Товар должен соответствовать т</w:t>
      </w:r>
      <w:r w:rsidRPr="00790698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698">
        <w:rPr>
          <w:rFonts w:ascii="Times New Roman" w:hAnsi="Times New Roman" w:cs="Times New Roman"/>
          <w:sz w:val="24"/>
          <w:szCs w:val="24"/>
        </w:rPr>
        <w:t xml:space="preserve"> к безопасности, качеству, техническим характеристикам, функциональным характеристикам (потребительским свойствам)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7F" w:rsidRDefault="00D7477F" w:rsidP="00D7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Соответствовать</w:t>
      </w:r>
      <w:r w:rsidRPr="00790698">
        <w:rPr>
          <w:rFonts w:ascii="Times New Roman" w:hAnsi="Times New Roman" w:cs="Times New Roman"/>
          <w:sz w:val="24"/>
          <w:szCs w:val="24"/>
        </w:rPr>
        <w:t xml:space="preserve"> ГОСТ, ТУ,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698">
        <w:rPr>
          <w:rFonts w:ascii="Times New Roman" w:hAnsi="Times New Roman" w:cs="Times New Roman"/>
          <w:sz w:val="24"/>
          <w:szCs w:val="24"/>
        </w:rPr>
        <w:t xml:space="preserve"> к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77F" w:rsidRPr="00790698" w:rsidRDefault="00D7477F" w:rsidP="00D7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77F" w:rsidRPr="00790698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 xml:space="preserve">3. Спецификация </w:t>
      </w:r>
    </w:p>
    <w:tbl>
      <w:tblPr>
        <w:tblW w:w="10248" w:type="dxa"/>
        <w:tblInd w:w="95" w:type="dxa"/>
        <w:tblLook w:val="04A0" w:firstRow="1" w:lastRow="0" w:firstColumn="1" w:lastColumn="0" w:noHBand="0" w:noVBand="1"/>
      </w:tblPr>
      <w:tblGrid>
        <w:gridCol w:w="633"/>
        <w:gridCol w:w="2379"/>
        <w:gridCol w:w="2037"/>
        <w:gridCol w:w="1295"/>
        <w:gridCol w:w="1486"/>
        <w:gridCol w:w="1401"/>
        <w:gridCol w:w="1017"/>
      </w:tblGrid>
      <w:tr w:rsidR="00D7477F" w:rsidRPr="004C33C3" w:rsidTr="0076479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за единицу, рублей (с НДС).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рублей (с НДС).</w:t>
            </w:r>
          </w:p>
        </w:tc>
      </w:tr>
      <w:tr w:rsidR="00D7477F" w:rsidRPr="004C33C3" w:rsidTr="0076479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Автомобильная аккумуляторная батарея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ст 190 прямой полярности, 12 </w:t>
            </w:r>
            <w:r w:rsidRPr="004C33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33C3">
              <w:rPr>
                <w:rFonts w:ascii="Times New Roman" w:eastAsia="Times New Roman" w:hAnsi="Times New Roman" w:cs="Times New Roman"/>
                <w:sz w:val="24"/>
                <w:szCs w:val="24"/>
              </w:rPr>
              <w:t>, емкость 190 а/ч, пусковой ток не менее 1300 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7F" w:rsidRPr="00AB7511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77F" w:rsidRPr="004C33C3" w:rsidTr="0076479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Автомобильная аккумуляторная батарея.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6 СТ 210, обратная полярность, 12</w:t>
            </w:r>
            <w:r w:rsidRPr="004C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, емкость 210 а/ч пусковой ток (</w:t>
            </w:r>
            <w:r w:rsidRPr="004C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 xml:space="preserve">) не менее 1360 А. Крепление клемм-под конус. Для размещения в аккумуляторном отсеке автобуса </w:t>
            </w:r>
            <w:r w:rsidRPr="004C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ЛиАЗ-529265 обязательно соблюдение габаритных размеров, не более: высота-238 мм, длина-520 мм, ширина-230 мм.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77F" w:rsidRPr="004C33C3" w:rsidTr="0076479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Автомобильная аккумуляторная батарея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 xml:space="preserve">6ст 132 прямой полярности, 12 </w:t>
            </w:r>
            <w:r w:rsidRPr="004C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 xml:space="preserve">, емкость 132 а/ч, пусковой ток не менее 920 А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77F" w:rsidRPr="004C33C3" w:rsidTr="0076479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Клеммы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Комплект выводов переходных для АКБ (конус/болт)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77F" w:rsidRPr="004C33C3" w:rsidTr="0076479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F" w:rsidRPr="004C33C3" w:rsidRDefault="00D7477F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77F" w:rsidRPr="00332E2C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77F" w:rsidRPr="004C33C3" w:rsidRDefault="00D7477F" w:rsidP="00D7477F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33C3">
        <w:rPr>
          <w:rFonts w:ascii="Times New Roman" w:hAnsi="Times New Roman" w:cs="Times New Roman"/>
          <w:sz w:val="24"/>
          <w:szCs w:val="24"/>
        </w:rPr>
        <w:t xml:space="preserve">Коммерческие предложения можно присылать на электронную почту предприятия: </w:t>
      </w:r>
      <w:hyperlink r:id="rId10" w:history="1">
        <w:r w:rsidRPr="004C33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patp</w:t>
        </w:r>
        <w:r w:rsidRPr="004C33C3">
          <w:rPr>
            <w:rStyle w:val="a6"/>
            <w:rFonts w:ascii="Times New Roman" w:hAnsi="Times New Roman" w:cs="Times New Roman"/>
            <w:sz w:val="24"/>
            <w:szCs w:val="24"/>
          </w:rPr>
          <w:t>1@</w:t>
        </w:r>
        <w:r w:rsidRPr="004C33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4C33C3">
          <w:rPr>
            <w:rStyle w:val="a6"/>
            <w:rFonts w:ascii="Times New Roman" w:hAnsi="Times New Roman" w:cs="Times New Roman"/>
            <w:sz w:val="24"/>
            <w:szCs w:val="24"/>
          </w:rPr>
          <w:t>72.</w:t>
        </w:r>
        <w:r w:rsidRPr="004C33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33C3">
        <w:rPr>
          <w:rFonts w:ascii="Times New Roman" w:hAnsi="Times New Roman" w:cs="Times New Roman"/>
          <w:sz w:val="24"/>
          <w:szCs w:val="24"/>
        </w:rPr>
        <w:t xml:space="preserve">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pto</w:t>
      </w:r>
      <w:r w:rsidRPr="004C33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patp</w:t>
      </w:r>
      <w:r w:rsidRPr="004C33C3">
        <w:rPr>
          <w:rFonts w:ascii="Times New Roman" w:hAnsi="Times New Roman" w:cs="Times New Roman"/>
          <w:sz w:val="24"/>
          <w:szCs w:val="24"/>
        </w:rPr>
        <w:t>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33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7477F" w:rsidRPr="006A35B8" w:rsidRDefault="00D7477F" w:rsidP="00D7477F">
      <w:pPr>
        <w:numPr>
          <w:ilvl w:val="0"/>
          <w:numId w:val="10"/>
        </w:numPr>
        <w:spacing w:after="0" w:line="240" w:lineRule="auto"/>
        <w:ind w:left="1276" w:right="-1"/>
        <w:jc w:val="both"/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Pr="004C33C3">
        <w:rPr>
          <w:rFonts w:ascii="Times New Roman" w:hAnsi="Times New Roman" w:cs="Times New Roman"/>
          <w:sz w:val="24"/>
          <w:szCs w:val="24"/>
        </w:rPr>
        <w:t xml:space="preserve">: главный инженер </w:t>
      </w:r>
      <w:r>
        <w:rPr>
          <w:rFonts w:ascii="Times New Roman" w:hAnsi="Times New Roman" w:cs="Times New Roman"/>
          <w:sz w:val="24"/>
          <w:szCs w:val="24"/>
        </w:rPr>
        <w:t>Григорьев Дмитрий Анатольевич</w:t>
      </w:r>
      <w:r w:rsidRPr="004C33C3">
        <w:rPr>
          <w:rFonts w:ascii="Times New Roman" w:hAnsi="Times New Roman" w:cs="Times New Roman"/>
          <w:sz w:val="24"/>
          <w:szCs w:val="24"/>
        </w:rPr>
        <w:t xml:space="preserve"> тел. 58-15-14; </w:t>
      </w:r>
    </w:p>
    <w:p w:rsidR="00D7477F" w:rsidRPr="00332E2C" w:rsidRDefault="00D7477F" w:rsidP="00D7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77F" w:rsidRDefault="00D7477F" w:rsidP="00D747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77F" w:rsidRPr="006A7950" w:rsidRDefault="00D7477F" w:rsidP="001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77F" w:rsidRPr="006A7950" w:rsidSect="0055787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9D" w:rsidRDefault="000A119D" w:rsidP="00C66B67">
      <w:pPr>
        <w:spacing w:after="0" w:line="240" w:lineRule="auto"/>
      </w:pPr>
      <w:r>
        <w:separator/>
      </w:r>
    </w:p>
  </w:endnote>
  <w:endnote w:type="continuationSeparator" w:id="0">
    <w:p w:rsidR="000A119D" w:rsidRDefault="000A119D" w:rsidP="00C6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F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302"/>
      <w:docPartObj>
        <w:docPartGallery w:val="Page Numbers (Bottom of Page)"/>
        <w:docPartUnique/>
      </w:docPartObj>
    </w:sdtPr>
    <w:sdtEndPr/>
    <w:sdtContent>
      <w:p w:rsidR="000A119D" w:rsidRDefault="004D24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19D" w:rsidRDefault="000A11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9D" w:rsidRDefault="000A119D" w:rsidP="00C66B67">
      <w:pPr>
        <w:spacing w:after="0" w:line="240" w:lineRule="auto"/>
      </w:pPr>
      <w:r>
        <w:separator/>
      </w:r>
    </w:p>
  </w:footnote>
  <w:footnote w:type="continuationSeparator" w:id="0">
    <w:p w:rsidR="000A119D" w:rsidRDefault="000A119D" w:rsidP="00C6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720"/>
    <w:multiLevelType w:val="hybridMultilevel"/>
    <w:tmpl w:val="C5D62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6A95"/>
    <w:multiLevelType w:val="hybridMultilevel"/>
    <w:tmpl w:val="C35C3398"/>
    <w:lvl w:ilvl="0" w:tplc="994204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F0F33"/>
    <w:multiLevelType w:val="hybridMultilevel"/>
    <w:tmpl w:val="241005F6"/>
    <w:lvl w:ilvl="0" w:tplc="994204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317B20"/>
    <w:multiLevelType w:val="hybridMultilevel"/>
    <w:tmpl w:val="8EA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194C"/>
    <w:multiLevelType w:val="hybridMultilevel"/>
    <w:tmpl w:val="0DF6063E"/>
    <w:lvl w:ilvl="0" w:tplc="041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356A5FCE"/>
    <w:multiLevelType w:val="multilevel"/>
    <w:tmpl w:val="C3ECE9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3A92366C"/>
    <w:multiLevelType w:val="hybridMultilevel"/>
    <w:tmpl w:val="241005F6"/>
    <w:lvl w:ilvl="0" w:tplc="994204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8517E5"/>
    <w:multiLevelType w:val="hybridMultilevel"/>
    <w:tmpl w:val="3C4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5C19"/>
    <w:multiLevelType w:val="hybridMultilevel"/>
    <w:tmpl w:val="936C0E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936"/>
    <w:multiLevelType w:val="hybridMultilevel"/>
    <w:tmpl w:val="A6C8A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44C"/>
    <w:multiLevelType w:val="hybridMultilevel"/>
    <w:tmpl w:val="DA08F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3B8"/>
    <w:multiLevelType w:val="hybridMultilevel"/>
    <w:tmpl w:val="1AD8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76"/>
    <w:rsid w:val="0000414F"/>
    <w:rsid w:val="00020A82"/>
    <w:rsid w:val="00026CAD"/>
    <w:rsid w:val="00027592"/>
    <w:rsid w:val="00030D77"/>
    <w:rsid w:val="0006397B"/>
    <w:rsid w:val="0008502B"/>
    <w:rsid w:val="000A119D"/>
    <w:rsid w:val="000B38CB"/>
    <w:rsid w:val="000B70E6"/>
    <w:rsid w:val="000D27D3"/>
    <w:rsid w:val="000F59FC"/>
    <w:rsid w:val="00164A77"/>
    <w:rsid w:val="001C2B2F"/>
    <w:rsid w:val="001C2D85"/>
    <w:rsid w:val="001C4C63"/>
    <w:rsid w:val="001F3029"/>
    <w:rsid w:val="001F63F5"/>
    <w:rsid w:val="00256ABD"/>
    <w:rsid w:val="002647F9"/>
    <w:rsid w:val="00271476"/>
    <w:rsid w:val="00286DF4"/>
    <w:rsid w:val="0029076E"/>
    <w:rsid w:val="00290C49"/>
    <w:rsid w:val="00293AC3"/>
    <w:rsid w:val="0029465F"/>
    <w:rsid w:val="00295B8F"/>
    <w:rsid w:val="002D0A59"/>
    <w:rsid w:val="002D6286"/>
    <w:rsid w:val="002E1F62"/>
    <w:rsid w:val="002E409A"/>
    <w:rsid w:val="002F0F43"/>
    <w:rsid w:val="002F59B3"/>
    <w:rsid w:val="00315EA5"/>
    <w:rsid w:val="00324DCD"/>
    <w:rsid w:val="00332E2C"/>
    <w:rsid w:val="00352C61"/>
    <w:rsid w:val="00353EE9"/>
    <w:rsid w:val="0036719C"/>
    <w:rsid w:val="00381061"/>
    <w:rsid w:val="00386776"/>
    <w:rsid w:val="003C3AB7"/>
    <w:rsid w:val="003E10BC"/>
    <w:rsid w:val="003E6402"/>
    <w:rsid w:val="0042554D"/>
    <w:rsid w:val="00426628"/>
    <w:rsid w:val="004947B8"/>
    <w:rsid w:val="00497A4A"/>
    <w:rsid w:val="004A0651"/>
    <w:rsid w:val="004A2586"/>
    <w:rsid w:val="004D24A1"/>
    <w:rsid w:val="004D60A9"/>
    <w:rsid w:val="0050634E"/>
    <w:rsid w:val="00532D5F"/>
    <w:rsid w:val="00544677"/>
    <w:rsid w:val="0055787F"/>
    <w:rsid w:val="00566889"/>
    <w:rsid w:val="0057136A"/>
    <w:rsid w:val="00575857"/>
    <w:rsid w:val="005A0579"/>
    <w:rsid w:val="005A1CFB"/>
    <w:rsid w:val="005B41DE"/>
    <w:rsid w:val="005C7B92"/>
    <w:rsid w:val="005D0725"/>
    <w:rsid w:val="00606E7E"/>
    <w:rsid w:val="00610D87"/>
    <w:rsid w:val="00624B80"/>
    <w:rsid w:val="006413A8"/>
    <w:rsid w:val="006436B0"/>
    <w:rsid w:val="00655DC8"/>
    <w:rsid w:val="0066110A"/>
    <w:rsid w:val="006813AD"/>
    <w:rsid w:val="006A7950"/>
    <w:rsid w:val="00773B20"/>
    <w:rsid w:val="00774707"/>
    <w:rsid w:val="007777B7"/>
    <w:rsid w:val="00780436"/>
    <w:rsid w:val="00790698"/>
    <w:rsid w:val="00795573"/>
    <w:rsid w:val="007A259F"/>
    <w:rsid w:val="007B77CE"/>
    <w:rsid w:val="007C36CF"/>
    <w:rsid w:val="007E2292"/>
    <w:rsid w:val="008052E9"/>
    <w:rsid w:val="008336BA"/>
    <w:rsid w:val="00840DB3"/>
    <w:rsid w:val="00844C36"/>
    <w:rsid w:val="0088745F"/>
    <w:rsid w:val="00895FCB"/>
    <w:rsid w:val="008A3F83"/>
    <w:rsid w:val="008B1684"/>
    <w:rsid w:val="008C0193"/>
    <w:rsid w:val="008C0743"/>
    <w:rsid w:val="008D55FA"/>
    <w:rsid w:val="0090433C"/>
    <w:rsid w:val="00907CD0"/>
    <w:rsid w:val="00907E4D"/>
    <w:rsid w:val="00915D49"/>
    <w:rsid w:val="009234C2"/>
    <w:rsid w:val="0093072D"/>
    <w:rsid w:val="009403D1"/>
    <w:rsid w:val="00945EC8"/>
    <w:rsid w:val="00963122"/>
    <w:rsid w:val="00963678"/>
    <w:rsid w:val="009A1D6E"/>
    <w:rsid w:val="009B20DF"/>
    <w:rsid w:val="00A07661"/>
    <w:rsid w:val="00A36E3B"/>
    <w:rsid w:val="00A372BB"/>
    <w:rsid w:val="00A568DC"/>
    <w:rsid w:val="00A918C2"/>
    <w:rsid w:val="00AA7C44"/>
    <w:rsid w:val="00AB1D14"/>
    <w:rsid w:val="00AD6F54"/>
    <w:rsid w:val="00B279C4"/>
    <w:rsid w:val="00B47627"/>
    <w:rsid w:val="00B63D1E"/>
    <w:rsid w:val="00B76276"/>
    <w:rsid w:val="00B856F3"/>
    <w:rsid w:val="00B86CE5"/>
    <w:rsid w:val="00B8752F"/>
    <w:rsid w:val="00B94063"/>
    <w:rsid w:val="00BA0D41"/>
    <w:rsid w:val="00BA75C9"/>
    <w:rsid w:val="00BC21E4"/>
    <w:rsid w:val="00C068E6"/>
    <w:rsid w:val="00C4530A"/>
    <w:rsid w:val="00C639C3"/>
    <w:rsid w:val="00C66B67"/>
    <w:rsid w:val="00C77E6A"/>
    <w:rsid w:val="00C94DF5"/>
    <w:rsid w:val="00CA6D60"/>
    <w:rsid w:val="00CD54D8"/>
    <w:rsid w:val="00CE09EB"/>
    <w:rsid w:val="00CE5A24"/>
    <w:rsid w:val="00D24314"/>
    <w:rsid w:val="00D32954"/>
    <w:rsid w:val="00D40C09"/>
    <w:rsid w:val="00D61A62"/>
    <w:rsid w:val="00D64139"/>
    <w:rsid w:val="00D667FC"/>
    <w:rsid w:val="00D7477F"/>
    <w:rsid w:val="00DE43C5"/>
    <w:rsid w:val="00DF4002"/>
    <w:rsid w:val="00E10605"/>
    <w:rsid w:val="00E44A9B"/>
    <w:rsid w:val="00E81112"/>
    <w:rsid w:val="00E92AB6"/>
    <w:rsid w:val="00EA1229"/>
    <w:rsid w:val="00EB348D"/>
    <w:rsid w:val="00EC4DA4"/>
    <w:rsid w:val="00F50FAF"/>
    <w:rsid w:val="00F572FE"/>
    <w:rsid w:val="00F57EA9"/>
    <w:rsid w:val="00F703A6"/>
    <w:rsid w:val="00F94BE5"/>
    <w:rsid w:val="00FD354D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21A7"/>
  <w15:docId w15:val="{55C43498-C0FF-4E8B-A298-B03D10BB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707"/>
  </w:style>
  <w:style w:type="paragraph" w:styleId="1">
    <w:name w:val="heading 1"/>
    <w:basedOn w:val="a0"/>
    <w:next w:val="a0"/>
    <w:link w:val="10"/>
    <w:uiPriority w:val="9"/>
    <w:qFormat/>
    <w:rsid w:val="00C6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7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714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71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basedOn w:val="a1"/>
    <w:rsid w:val="00271476"/>
  </w:style>
  <w:style w:type="character" w:customStyle="1" w:styleId="a4">
    <w:name w:val="Основной текст Знак"/>
    <w:basedOn w:val="a1"/>
    <w:link w:val="a5"/>
    <w:rsid w:val="00271476"/>
    <w:rPr>
      <w:spacing w:val="1"/>
      <w:shd w:val="clear" w:color="auto" w:fill="FFFFFF"/>
    </w:rPr>
  </w:style>
  <w:style w:type="paragraph" w:styleId="a5">
    <w:name w:val="Body Text"/>
    <w:basedOn w:val="a0"/>
    <w:link w:val="a4"/>
    <w:rsid w:val="00271476"/>
    <w:pPr>
      <w:widowControl w:val="0"/>
      <w:shd w:val="clear" w:color="auto" w:fill="FFFFFF"/>
      <w:spacing w:before="240" w:after="0" w:line="322" w:lineRule="exact"/>
      <w:jc w:val="center"/>
    </w:pPr>
    <w:rPr>
      <w:spacing w:val="1"/>
    </w:rPr>
  </w:style>
  <w:style w:type="character" w:customStyle="1" w:styleId="11">
    <w:name w:val="Основной текст Знак1"/>
    <w:basedOn w:val="a1"/>
    <w:uiPriority w:val="99"/>
    <w:semiHidden/>
    <w:rsid w:val="00271476"/>
  </w:style>
  <w:style w:type="character" w:customStyle="1" w:styleId="20">
    <w:name w:val="Заголовок 2 Знак"/>
    <w:basedOn w:val="a1"/>
    <w:link w:val="2"/>
    <w:rsid w:val="002714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271476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1"/>
    <w:uiPriority w:val="99"/>
    <w:unhideWhenUsed/>
    <w:rsid w:val="00C77E6A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164A77"/>
    <w:pPr>
      <w:ind w:left="720"/>
      <w:contextualSpacing/>
    </w:pPr>
  </w:style>
  <w:style w:type="paragraph" w:customStyle="1" w:styleId="ConsNonformat">
    <w:name w:val="ConsNonformat"/>
    <w:rsid w:val="004D6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">
    <w:name w:val="Знак Знак Знак Знак"/>
    <w:basedOn w:val="a0"/>
    <w:rsid w:val="004D60A9"/>
    <w:pPr>
      <w:numPr>
        <w:numId w:val="2"/>
      </w:numPr>
      <w:tabs>
        <w:tab w:val="clear" w:pos="1134"/>
      </w:tabs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2D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6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66B67"/>
  </w:style>
  <w:style w:type="paragraph" w:styleId="aa">
    <w:name w:val="footer"/>
    <w:basedOn w:val="a0"/>
    <w:link w:val="ab"/>
    <w:uiPriority w:val="99"/>
    <w:unhideWhenUsed/>
    <w:rsid w:val="00C6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66B67"/>
  </w:style>
  <w:style w:type="character" w:customStyle="1" w:styleId="10">
    <w:name w:val="Заголовок 1 Знак"/>
    <w:basedOn w:val="a1"/>
    <w:link w:val="1"/>
    <w:uiPriority w:val="9"/>
    <w:rsid w:val="00C6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rsid w:val="00C66B67"/>
    <w:pPr>
      <w:tabs>
        <w:tab w:val="left" w:pos="482"/>
        <w:tab w:val="right" w:leader="dot" w:pos="9962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c">
    <w:name w:val="Title"/>
    <w:basedOn w:val="a0"/>
    <w:link w:val="ad"/>
    <w:qFormat/>
    <w:rsid w:val="00C66B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Заголовок Знак"/>
    <w:basedOn w:val="a1"/>
    <w:link w:val="ac"/>
    <w:rsid w:val="00C66B6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p1@tat7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p1@tat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atp1_p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9473-172C-4E81-B82B-1FD9D63F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</dc:creator>
  <cp:keywords/>
  <dc:description/>
  <cp:lastModifiedBy>Bilyk</cp:lastModifiedBy>
  <cp:revision>127</cp:revision>
  <cp:lastPrinted>2018-01-30T09:35:00Z</cp:lastPrinted>
  <dcterms:created xsi:type="dcterms:W3CDTF">2017-04-14T06:13:00Z</dcterms:created>
  <dcterms:modified xsi:type="dcterms:W3CDTF">2020-05-28T10:00:00Z</dcterms:modified>
</cp:coreProperties>
</file>